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58A3B" w14:textId="2B9D4246" w:rsidR="000A2622" w:rsidRPr="00582AA8" w:rsidRDefault="000A2622" w:rsidP="00582AA8">
      <w:pPr>
        <w:jc w:val="both"/>
        <w:rPr>
          <w:rFonts w:ascii="Times New Roman" w:eastAsia="Times New Roman" w:hAnsi="Times New Roman" w:cs="Times New Roman"/>
          <w:b/>
          <w:sz w:val="28"/>
          <w:szCs w:val="28"/>
          <w:lang w:eastAsia="ru-RU"/>
        </w:rPr>
      </w:pPr>
      <w:r w:rsidRPr="00582AA8">
        <w:rPr>
          <w:rFonts w:ascii="Times New Roman" w:eastAsia="Times New Roman" w:hAnsi="Times New Roman" w:cs="Times New Roman"/>
          <w:b/>
          <w:sz w:val="28"/>
          <w:szCs w:val="28"/>
          <w:lang w:eastAsia="ru-RU"/>
        </w:rPr>
        <w:t xml:space="preserve">Аннотация к </w:t>
      </w:r>
      <w:r w:rsidR="00FD2BA2" w:rsidRPr="00582AA8">
        <w:rPr>
          <w:rFonts w:ascii="Times New Roman" w:eastAsia="Times New Roman" w:hAnsi="Times New Roman" w:cs="Times New Roman"/>
          <w:b/>
          <w:sz w:val="28"/>
          <w:szCs w:val="28"/>
          <w:lang w:eastAsia="ru-RU"/>
        </w:rPr>
        <w:t xml:space="preserve">рабочей </w:t>
      </w:r>
      <w:r w:rsidRPr="00582AA8">
        <w:rPr>
          <w:rFonts w:ascii="Times New Roman" w:eastAsia="Times New Roman" w:hAnsi="Times New Roman" w:cs="Times New Roman"/>
          <w:b/>
          <w:sz w:val="28"/>
          <w:szCs w:val="28"/>
          <w:lang w:eastAsia="ru-RU"/>
        </w:rPr>
        <w:t xml:space="preserve">программе </w:t>
      </w:r>
      <w:r w:rsidR="00FD2BA2" w:rsidRPr="00582AA8">
        <w:rPr>
          <w:rFonts w:ascii="Times New Roman" w:eastAsia="Times New Roman" w:hAnsi="Times New Roman" w:cs="Times New Roman"/>
          <w:b/>
          <w:sz w:val="28"/>
          <w:szCs w:val="28"/>
          <w:lang w:eastAsia="ru-RU"/>
        </w:rPr>
        <w:t xml:space="preserve">курса внеурочной деятельности </w:t>
      </w:r>
      <w:r w:rsidRPr="00582AA8">
        <w:rPr>
          <w:rFonts w:ascii="Times New Roman" w:eastAsia="Times New Roman" w:hAnsi="Times New Roman" w:cs="Times New Roman"/>
          <w:b/>
          <w:sz w:val="28"/>
          <w:szCs w:val="28"/>
          <w:lang w:eastAsia="ru-RU"/>
        </w:rPr>
        <w:t>«</w:t>
      </w:r>
      <w:proofErr w:type="gramStart"/>
      <w:r w:rsidRPr="00582AA8">
        <w:rPr>
          <w:rFonts w:ascii="Times New Roman" w:eastAsia="Times New Roman" w:hAnsi="Times New Roman" w:cs="Times New Roman"/>
          <w:b/>
          <w:sz w:val="28"/>
          <w:szCs w:val="28"/>
          <w:lang w:eastAsia="ru-RU"/>
        </w:rPr>
        <w:t>Шахматы</w:t>
      </w:r>
      <w:r w:rsidR="00582AA8" w:rsidRPr="00582AA8">
        <w:rPr>
          <w:rFonts w:ascii="Times New Roman" w:eastAsia="Times New Roman" w:hAnsi="Times New Roman" w:cs="Times New Roman"/>
          <w:b/>
          <w:sz w:val="28"/>
          <w:szCs w:val="28"/>
          <w:lang w:eastAsia="ru-RU"/>
        </w:rPr>
        <w:t>»  «</w:t>
      </w:r>
      <w:proofErr w:type="gramEnd"/>
      <w:r w:rsidR="00582AA8" w:rsidRPr="00582AA8">
        <w:rPr>
          <w:rFonts w:ascii="Times New Roman" w:eastAsia="Times New Roman" w:hAnsi="Times New Roman" w:cs="Times New Roman"/>
          <w:b/>
          <w:sz w:val="28"/>
          <w:szCs w:val="28"/>
          <w:lang w:eastAsia="ru-RU"/>
        </w:rPr>
        <w:t>Белая ладья»</w:t>
      </w:r>
      <w:r w:rsidRPr="00582AA8">
        <w:rPr>
          <w:rFonts w:ascii="Times New Roman" w:eastAsia="Times New Roman" w:hAnsi="Times New Roman" w:cs="Times New Roman"/>
          <w:b/>
          <w:sz w:val="28"/>
          <w:szCs w:val="28"/>
          <w:lang w:eastAsia="ru-RU"/>
        </w:rPr>
        <w:t xml:space="preserve"> </w:t>
      </w:r>
      <w:r w:rsidR="00582AA8" w:rsidRPr="00582AA8">
        <w:rPr>
          <w:rFonts w:ascii="Times New Roman" w:eastAsia="Times New Roman" w:hAnsi="Times New Roman" w:cs="Times New Roman"/>
          <w:b/>
          <w:sz w:val="28"/>
          <w:szCs w:val="28"/>
          <w:lang w:eastAsia="ru-RU"/>
        </w:rPr>
        <w:t>7-8</w:t>
      </w:r>
      <w:r w:rsidRPr="00582AA8">
        <w:rPr>
          <w:rFonts w:ascii="Times New Roman" w:eastAsia="Times New Roman" w:hAnsi="Times New Roman" w:cs="Times New Roman"/>
          <w:b/>
          <w:sz w:val="28"/>
          <w:szCs w:val="28"/>
          <w:lang w:eastAsia="ru-RU"/>
        </w:rPr>
        <w:t xml:space="preserve"> классы»</w:t>
      </w:r>
    </w:p>
    <w:p w14:paraId="7AAA62DA" w14:textId="77777777" w:rsidR="00582AA8" w:rsidRPr="00582AA8" w:rsidRDefault="00582AA8" w:rsidP="00582AA8">
      <w:pPr>
        <w:jc w:val="both"/>
        <w:rPr>
          <w:rFonts w:ascii="Times New Roman" w:hAnsi="Times New Roman" w:cs="Times New Roman"/>
          <w:b/>
          <w:sz w:val="28"/>
          <w:szCs w:val="28"/>
        </w:rPr>
      </w:pPr>
      <w:r w:rsidRPr="00582AA8">
        <w:rPr>
          <w:rFonts w:ascii="Times New Roman" w:hAnsi="Times New Roman" w:cs="Times New Roman"/>
          <w:b/>
          <w:sz w:val="28"/>
          <w:szCs w:val="28"/>
        </w:rPr>
        <w:t xml:space="preserve">      Цель программы:  </w:t>
      </w:r>
    </w:p>
    <w:p w14:paraId="759F3895" w14:textId="77777777" w:rsidR="00582AA8" w:rsidRPr="00582AA8" w:rsidRDefault="00582AA8" w:rsidP="00582AA8">
      <w:pPr>
        <w:jc w:val="both"/>
        <w:rPr>
          <w:rFonts w:ascii="Times New Roman" w:hAnsi="Times New Roman" w:cs="Times New Roman"/>
          <w:sz w:val="28"/>
          <w:szCs w:val="28"/>
        </w:rPr>
      </w:pPr>
      <w:r w:rsidRPr="00582AA8">
        <w:rPr>
          <w:rFonts w:ascii="Times New Roman" w:hAnsi="Times New Roman" w:cs="Times New Roman"/>
          <w:sz w:val="28"/>
          <w:szCs w:val="28"/>
        </w:rPr>
        <w:t xml:space="preserve">    - 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14:paraId="784AA1D7" w14:textId="77777777" w:rsidR="00582AA8" w:rsidRPr="00582AA8" w:rsidRDefault="00582AA8" w:rsidP="00582AA8">
      <w:pPr>
        <w:jc w:val="both"/>
        <w:rPr>
          <w:rFonts w:ascii="Times New Roman" w:hAnsi="Times New Roman" w:cs="Times New Roman"/>
          <w:b/>
          <w:sz w:val="28"/>
          <w:szCs w:val="28"/>
        </w:rPr>
      </w:pPr>
      <w:r w:rsidRPr="00582AA8">
        <w:rPr>
          <w:rFonts w:ascii="Times New Roman" w:hAnsi="Times New Roman" w:cs="Times New Roman"/>
          <w:b/>
          <w:sz w:val="28"/>
          <w:szCs w:val="28"/>
        </w:rPr>
        <w:t xml:space="preserve">      Задачи программы:</w:t>
      </w:r>
    </w:p>
    <w:p w14:paraId="622F9CBB" w14:textId="77777777" w:rsidR="00582AA8" w:rsidRPr="00582AA8" w:rsidRDefault="00582AA8" w:rsidP="00582AA8">
      <w:pPr>
        <w:jc w:val="both"/>
        <w:rPr>
          <w:rFonts w:ascii="Times New Roman" w:hAnsi="Times New Roman" w:cs="Times New Roman"/>
          <w:bCs/>
          <w:color w:val="000000"/>
          <w:sz w:val="28"/>
          <w:szCs w:val="28"/>
          <w:shd w:val="clear" w:color="auto" w:fill="FFFFFF"/>
        </w:rPr>
      </w:pPr>
      <w:r w:rsidRPr="00582AA8">
        <w:rPr>
          <w:rFonts w:ascii="Times New Roman" w:hAnsi="Times New Roman" w:cs="Times New Roman"/>
          <w:bCs/>
          <w:color w:val="000000"/>
          <w:sz w:val="28"/>
          <w:szCs w:val="28"/>
          <w:shd w:val="clear" w:color="auto" w:fill="FFFFFF"/>
        </w:rPr>
        <w:t xml:space="preserve">- развитие </w:t>
      </w:r>
      <w:proofErr w:type="gramStart"/>
      <w:r w:rsidRPr="00582AA8">
        <w:rPr>
          <w:rFonts w:ascii="Times New Roman" w:hAnsi="Times New Roman" w:cs="Times New Roman"/>
          <w:bCs/>
          <w:color w:val="000000"/>
          <w:sz w:val="28"/>
          <w:szCs w:val="28"/>
          <w:shd w:val="clear" w:color="auto" w:fill="FFFFFF"/>
        </w:rPr>
        <w:t>мышления  школьника</w:t>
      </w:r>
      <w:proofErr w:type="gramEnd"/>
      <w:r w:rsidRPr="00582AA8">
        <w:rPr>
          <w:rFonts w:ascii="Times New Roman" w:hAnsi="Times New Roman" w:cs="Times New Roman"/>
          <w:bCs/>
          <w:color w:val="000000"/>
          <w:sz w:val="28"/>
          <w:szCs w:val="28"/>
          <w:shd w:val="clear" w:color="auto" w:fill="FFFFFF"/>
        </w:rPr>
        <w:t xml:space="preserve"> во всех его проявлениях — от наглядно-образного мышления до комбинаторного, тактического и творческого;</w:t>
      </w:r>
    </w:p>
    <w:p w14:paraId="579C93DD" w14:textId="77777777" w:rsidR="00582AA8" w:rsidRPr="00582AA8" w:rsidRDefault="00582AA8" w:rsidP="00582AA8">
      <w:pPr>
        <w:jc w:val="both"/>
        <w:rPr>
          <w:rFonts w:ascii="Times New Roman" w:hAnsi="Times New Roman" w:cs="Times New Roman"/>
          <w:sz w:val="28"/>
          <w:szCs w:val="28"/>
        </w:rPr>
      </w:pPr>
      <w:r w:rsidRPr="00582AA8">
        <w:rPr>
          <w:rFonts w:ascii="Times New Roman" w:hAnsi="Times New Roman" w:cs="Times New Roman"/>
          <w:sz w:val="28"/>
          <w:szCs w:val="28"/>
        </w:rPr>
        <w:t>- организация общественно-полезной и досуговой деятельности учащихся;</w:t>
      </w:r>
    </w:p>
    <w:p w14:paraId="2CE16EA3" w14:textId="77777777" w:rsidR="00582AA8" w:rsidRPr="00582AA8" w:rsidRDefault="00582AA8" w:rsidP="00582AA8">
      <w:pPr>
        <w:jc w:val="both"/>
        <w:rPr>
          <w:rFonts w:ascii="Times New Roman" w:hAnsi="Times New Roman" w:cs="Times New Roman"/>
          <w:sz w:val="28"/>
          <w:szCs w:val="28"/>
        </w:rPr>
      </w:pPr>
      <w:r w:rsidRPr="00582AA8">
        <w:rPr>
          <w:rFonts w:ascii="Times New Roman" w:hAnsi="Times New Roman" w:cs="Times New Roman"/>
          <w:sz w:val="28"/>
          <w:szCs w:val="28"/>
        </w:rPr>
        <w:t>- формирование навыков позитивного коммуникативного общения;</w:t>
      </w:r>
    </w:p>
    <w:p w14:paraId="5F5E2586" w14:textId="77777777" w:rsidR="00582AA8" w:rsidRPr="00582AA8" w:rsidRDefault="00582AA8" w:rsidP="00582AA8">
      <w:pPr>
        <w:jc w:val="both"/>
        <w:rPr>
          <w:rFonts w:ascii="Times New Roman" w:hAnsi="Times New Roman" w:cs="Times New Roman"/>
          <w:sz w:val="28"/>
          <w:szCs w:val="28"/>
        </w:rPr>
      </w:pPr>
      <w:r w:rsidRPr="00582AA8">
        <w:rPr>
          <w:rFonts w:ascii="Times New Roman" w:hAnsi="Times New Roman" w:cs="Times New Roman"/>
          <w:sz w:val="28"/>
          <w:szCs w:val="28"/>
        </w:rPr>
        <w:t>- воспитание способности к преодолению трудностей, целеустремлённости и настойчивости в достижении результата.</w:t>
      </w:r>
    </w:p>
    <w:p w14:paraId="39D27C5E" w14:textId="77777777" w:rsidR="00582AA8" w:rsidRPr="00582AA8" w:rsidRDefault="00582AA8" w:rsidP="00582AA8">
      <w:pPr>
        <w:jc w:val="both"/>
        <w:rPr>
          <w:rFonts w:ascii="Times New Roman" w:hAnsi="Times New Roman" w:cs="Times New Roman"/>
          <w:sz w:val="28"/>
          <w:szCs w:val="28"/>
        </w:rPr>
      </w:pPr>
      <w:r w:rsidRPr="00582AA8">
        <w:rPr>
          <w:rFonts w:ascii="Times New Roman" w:hAnsi="Times New Roman" w:cs="Times New Roman"/>
          <w:sz w:val="28"/>
          <w:szCs w:val="28"/>
        </w:rPr>
        <w:t xml:space="preserve">     Это обеспечивается применением на занятиях доступных заданий по каждой теме для данной возрастной группы. </w:t>
      </w:r>
    </w:p>
    <w:p w14:paraId="3E4C9F43" w14:textId="233E037E" w:rsidR="00582AA8" w:rsidRPr="00582AA8" w:rsidRDefault="00582AA8" w:rsidP="00582AA8">
      <w:pPr>
        <w:jc w:val="both"/>
        <w:rPr>
          <w:rFonts w:ascii="Times New Roman" w:hAnsi="Times New Roman" w:cs="Times New Roman"/>
          <w:sz w:val="28"/>
          <w:szCs w:val="28"/>
        </w:rPr>
      </w:pPr>
      <w:r w:rsidRPr="00582AA8">
        <w:rPr>
          <w:rFonts w:ascii="Times New Roman" w:hAnsi="Times New Roman" w:cs="Times New Roman"/>
          <w:b/>
          <w:sz w:val="28"/>
          <w:szCs w:val="28"/>
        </w:rPr>
        <w:t xml:space="preserve">      Сроки освоения программы: </w:t>
      </w:r>
      <w:r w:rsidRPr="00582AA8">
        <w:rPr>
          <w:rFonts w:ascii="Times New Roman" w:hAnsi="Times New Roman" w:cs="Times New Roman"/>
          <w:sz w:val="28"/>
          <w:szCs w:val="28"/>
        </w:rPr>
        <w:t>2 года</w:t>
      </w:r>
    </w:p>
    <w:p w14:paraId="1C86B258" w14:textId="77777777" w:rsidR="00582AA8" w:rsidRPr="00582AA8" w:rsidRDefault="00582AA8" w:rsidP="00582AA8">
      <w:pPr>
        <w:jc w:val="both"/>
        <w:rPr>
          <w:rFonts w:ascii="Times New Roman" w:hAnsi="Times New Roman" w:cs="Times New Roman"/>
          <w:b/>
          <w:sz w:val="28"/>
          <w:szCs w:val="28"/>
        </w:rPr>
      </w:pPr>
      <w:r w:rsidRPr="00582AA8">
        <w:rPr>
          <w:rFonts w:ascii="Times New Roman" w:hAnsi="Times New Roman" w:cs="Times New Roman"/>
          <w:b/>
          <w:sz w:val="28"/>
          <w:szCs w:val="28"/>
        </w:rPr>
        <w:t xml:space="preserve">     Основные методы обучения:</w:t>
      </w:r>
    </w:p>
    <w:p w14:paraId="7674AE1C" w14:textId="77777777" w:rsidR="00582AA8" w:rsidRPr="00582AA8" w:rsidRDefault="00582AA8" w:rsidP="00582AA8">
      <w:pPr>
        <w:jc w:val="both"/>
        <w:rPr>
          <w:rFonts w:ascii="Times New Roman" w:hAnsi="Times New Roman" w:cs="Times New Roman"/>
          <w:sz w:val="28"/>
          <w:szCs w:val="28"/>
        </w:rPr>
      </w:pPr>
      <w:r w:rsidRPr="00582AA8">
        <w:rPr>
          <w:rFonts w:ascii="Times New Roman" w:hAnsi="Times New Roman" w:cs="Times New Roman"/>
          <w:b/>
          <w:sz w:val="28"/>
          <w:szCs w:val="28"/>
        </w:rPr>
        <w:t xml:space="preserve">     </w:t>
      </w:r>
      <w:r w:rsidRPr="00582AA8">
        <w:rPr>
          <w:rFonts w:ascii="Times New Roman" w:hAnsi="Times New Roman" w:cs="Times New Roman"/>
          <w:sz w:val="28"/>
          <w:szCs w:val="28"/>
        </w:rPr>
        <w:t>Формирование шахматного мышления у ребёнка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отказ от общепринятых стереотипов.</w:t>
      </w:r>
    </w:p>
    <w:p w14:paraId="754867B2" w14:textId="77777777" w:rsidR="00582AA8" w:rsidRPr="00582AA8" w:rsidRDefault="00582AA8" w:rsidP="00582AA8">
      <w:pPr>
        <w:jc w:val="both"/>
        <w:rPr>
          <w:rFonts w:ascii="Times New Roman" w:hAnsi="Times New Roman" w:cs="Times New Roman"/>
          <w:sz w:val="28"/>
          <w:szCs w:val="28"/>
        </w:rPr>
      </w:pPr>
      <w:r w:rsidRPr="00582AA8">
        <w:rPr>
          <w:rFonts w:ascii="Times New Roman" w:hAnsi="Times New Roman" w:cs="Times New Roman"/>
          <w:sz w:val="28"/>
          <w:szCs w:val="28"/>
        </w:rPr>
        <w:t xml:space="preserve">     На начальном этапе преобладают игровой, наглядный и продуктивный методы. Они применяются:</w:t>
      </w:r>
      <w:bookmarkStart w:id="0" w:name="_GoBack"/>
      <w:bookmarkEnd w:id="0"/>
    </w:p>
    <w:p w14:paraId="75BF1DDC" w14:textId="77777777" w:rsidR="00582AA8" w:rsidRPr="00582AA8" w:rsidRDefault="00582AA8" w:rsidP="00582AA8">
      <w:pPr>
        <w:jc w:val="both"/>
        <w:rPr>
          <w:rFonts w:ascii="Times New Roman" w:hAnsi="Times New Roman" w:cs="Times New Roman"/>
          <w:sz w:val="28"/>
          <w:szCs w:val="28"/>
        </w:rPr>
      </w:pPr>
      <w:r w:rsidRPr="00582AA8">
        <w:rPr>
          <w:rFonts w:ascii="Times New Roman" w:hAnsi="Times New Roman" w:cs="Times New Roman"/>
          <w:sz w:val="28"/>
          <w:szCs w:val="28"/>
        </w:rPr>
        <w:t>- при знакомстве с шахматными фигурами;</w:t>
      </w:r>
    </w:p>
    <w:p w14:paraId="3FE9670D" w14:textId="77777777" w:rsidR="00582AA8" w:rsidRPr="00582AA8" w:rsidRDefault="00582AA8" w:rsidP="00582AA8">
      <w:pPr>
        <w:jc w:val="both"/>
        <w:rPr>
          <w:rFonts w:ascii="Times New Roman" w:hAnsi="Times New Roman" w:cs="Times New Roman"/>
          <w:sz w:val="28"/>
          <w:szCs w:val="28"/>
        </w:rPr>
      </w:pPr>
      <w:r w:rsidRPr="00582AA8">
        <w:rPr>
          <w:rFonts w:ascii="Times New Roman" w:hAnsi="Times New Roman" w:cs="Times New Roman"/>
          <w:sz w:val="28"/>
          <w:szCs w:val="28"/>
        </w:rPr>
        <w:t>- при изучении шахматной доски;</w:t>
      </w:r>
    </w:p>
    <w:p w14:paraId="78232760" w14:textId="77777777" w:rsidR="00582AA8" w:rsidRPr="00582AA8" w:rsidRDefault="00582AA8" w:rsidP="00582AA8">
      <w:pPr>
        <w:jc w:val="both"/>
        <w:rPr>
          <w:rFonts w:ascii="Times New Roman" w:hAnsi="Times New Roman" w:cs="Times New Roman"/>
          <w:sz w:val="28"/>
          <w:szCs w:val="28"/>
        </w:rPr>
      </w:pPr>
      <w:r w:rsidRPr="00582AA8">
        <w:rPr>
          <w:rFonts w:ascii="Times New Roman" w:hAnsi="Times New Roman" w:cs="Times New Roman"/>
          <w:sz w:val="28"/>
          <w:szCs w:val="28"/>
        </w:rPr>
        <w:t>- при обучении правилам игры;</w:t>
      </w:r>
    </w:p>
    <w:p w14:paraId="77AA7CEA" w14:textId="77777777" w:rsidR="00582AA8" w:rsidRPr="00582AA8" w:rsidRDefault="00582AA8" w:rsidP="00582AA8">
      <w:pPr>
        <w:jc w:val="both"/>
        <w:rPr>
          <w:rFonts w:ascii="Times New Roman" w:hAnsi="Times New Roman" w:cs="Times New Roman"/>
          <w:sz w:val="28"/>
          <w:szCs w:val="28"/>
        </w:rPr>
      </w:pPr>
      <w:r w:rsidRPr="00582AA8">
        <w:rPr>
          <w:rFonts w:ascii="Times New Roman" w:hAnsi="Times New Roman" w:cs="Times New Roman"/>
          <w:sz w:val="28"/>
          <w:szCs w:val="28"/>
        </w:rPr>
        <w:t>- при реализации материального перевеса.</w:t>
      </w:r>
    </w:p>
    <w:p w14:paraId="628724B3" w14:textId="77777777" w:rsidR="00582AA8" w:rsidRPr="00582AA8" w:rsidRDefault="00582AA8" w:rsidP="00582AA8">
      <w:pPr>
        <w:jc w:val="both"/>
        <w:rPr>
          <w:rFonts w:ascii="Times New Roman" w:hAnsi="Times New Roman" w:cs="Times New Roman"/>
          <w:sz w:val="28"/>
          <w:szCs w:val="28"/>
        </w:rPr>
      </w:pPr>
      <w:r w:rsidRPr="00582AA8">
        <w:rPr>
          <w:rFonts w:ascii="Times New Roman" w:hAnsi="Times New Roman" w:cs="Times New Roman"/>
          <w:sz w:val="28"/>
          <w:szCs w:val="28"/>
        </w:rPr>
        <w:t xml:space="preserve">     Большую роль играют общие принципы ведения игры на различных этапах партии, где основным методом становится продуктивный. Для реализации на доске своего замысла, учащийся овладевает тактическим арсеналом шахмат, вследствие чего формируется алгоритм мышления: анализ позиции – мотив – идея – расчёт – ход. Продуктивный метод играет большую роль и при изучении дебютов и основ позиционной игры, особенно при изучении типовых позиций.</w:t>
      </w:r>
    </w:p>
    <w:p w14:paraId="7597E56E" w14:textId="77777777" w:rsidR="00582AA8" w:rsidRPr="00582AA8" w:rsidRDefault="00582AA8" w:rsidP="00582AA8">
      <w:pPr>
        <w:jc w:val="both"/>
        <w:rPr>
          <w:rFonts w:ascii="Times New Roman" w:hAnsi="Times New Roman" w:cs="Times New Roman"/>
          <w:sz w:val="28"/>
          <w:szCs w:val="28"/>
        </w:rPr>
      </w:pPr>
      <w:r w:rsidRPr="00582AA8">
        <w:rPr>
          <w:rFonts w:ascii="Times New Roman" w:hAnsi="Times New Roman" w:cs="Times New Roman"/>
          <w:sz w:val="28"/>
          <w:szCs w:val="28"/>
        </w:rPr>
        <w:lastRenderedPageBreak/>
        <w:t xml:space="preserve">      При изучении дебютной теории основным методом является частично-поисковый. Наиболее эффективно изучение дебютной теории осуществляется в случае, когда большую часть работы ребёнок проделывает самостоятельно.</w:t>
      </w:r>
    </w:p>
    <w:p w14:paraId="5F499735" w14:textId="77777777" w:rsidR="00582AA8" w:rsidRPr="00582AA8" w:rsidRDefault="00582AA8" w:rsidP="00582AA8">
      <w:pPr>
        <w:jc w:val="both"/>
        <w:rPr>
          <w:rFonts w:ascii="Times New Roman" w:hAnsi="Times New Roman" w:cs="Times New Roman"/>
          <w:sz w:val="28"/>
          <w:szCs w:val="28"/>
        </w:rPr>
      </w:pPr>
      <w:r w:rsidRPr="00582AA8">
        <w:rPr>
          <w:rFonts w:ascii="Times New Roman" w:hAnsi="Times New Roman" w:cs="Times New Roman"/>
          <w:sz w:val="28"/>
          <w:szCs w:val="28"/>
        </w:rPr>
        <w:t xml:space="preserve">     В программе предусмотрены материалы для самостоятельного изучения обучающимися.</w:t>
      </w:r>
    </w:p>
    <w:p w14:paraId="253ABBF9" w14:textId="77777777" w:rsidR="00582AA8" w:rsidRPr="00582AA8" w:rsidRDefault="00582AA8" w:rsidP="00582AA8">
      <w:pPr>
        <w:jc w:val="both"/>
        <w:rPr>
          <w:rFonts w:ascii="Times New Roman" w:hAnsi="Times New Roman" w:cs="Times New Roman"/>
          <w:sz w:val="28"/>
          <w:szCs w:val="28"/>
        </w:rPr>
      </w:pPr>
      <w:r w:rsidRPr="00582AA8">
        <w:rPr>
          <w:rFonts w:ascii="Times New Roman" w:hAnsi="Times New Roman" w:cs="Times New Roman"/>
          <w:sz w:val="28"/>
          <w:szCs w:val="28"/>
        </w:rPr>
        <w:t xml:space="preserve">     На более поздних этапах обучения применяется творческий метод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  </w:t>
      </w:r>
    </w:p>
    <w:p w14:paraId="594A12A0" w14:textId="77777777" w:rsidR="00582AA8" w:rsidRPr="00582AA8" w:rsidRDefault="00582AA8" w:rsidP="00582AA8">
      <w:pPr>
        <w:jc w:val="both"/>
        <w:rPr>
          <w:rFonts w:ascii="Times New Roman" w:hAnsi="Times New Roman" w:cs="Times New Roman"/>
          <w:sz w:val="28"/>
          <w:szCs w:val="28"/>
        </w:rPr>
      </w:pPr>
      <w:r w:rsidRPr="00582AA8">
        <w:rPr>
          <w:rFonts w:ascii="Times New Roman" w:hAnsi="Times New Roman" w:cs="Times New Roman"/>
          <w:sz w:val="28"/>
          <w:szCs w:val="28"/>
        </w:rPr>
        <w:t xml:space="preserve">     Метод проблемного обучения применяется при разборе партий мастеров разных направлений, творческое их осмысление помогает школьнику выработать свой собственный подход к игре.</w:t>
      </w:r>
    </w:p>
    <w:p w14:paraId="09B975CB" w14:textId="77777777" w:rsidR="00582AA8" w:rsidRPr="00582AA8" w:rsidRDefault="00582AA8" w:rsidP="00582AA8">
      <w:pPr>
        <w:jc w:val="both"/>
        <w:rPr>
          <w:rFonts w:ascii="Times New Roman" w:hAnsi="Times New Roman" w:cs="Times New Roman"/>
          <w:sz w:val="28"/>
          <w:szCs w:val="28"/>
        </w:rPr>
      </w:pPr>
      <w:r w:rsidRPr="00582AA8">
        <w:rPr>
          <w:rFonts w:ascii="Times New Roman" w:hAnsi="Times New Roman" w:cs="Times New Roman"/>
          <w:sz w:val="28"/>
          <w:szCs w:val="28"/>
        </w:rPr>
        <w:t xml:space="preserve">     Использование этих методов предусматривает обучение самостоятельности детей в поисках решения самых разнообразных задач.</w:t>
      </w:r>
    </w:p>
    <w:p w14:paraId="2AE8B547" w14:textId="77777777" w:rsidR="00582AA8" w:rsidRPr="00582AA8" w:rsidRDefault="00582AA8" w:rsidP="00582AA8">
      <w:pPr>
        <w:jc w:val="both"/>
        <w:rPr>
          <w:rFonts w:ascii="Times New Roman" w:hAnsi="Times New Roman" w:cs="Times New Roman"/>
          <w:b/>
          <w:sz w:val="28"/>
          <w:szCs w:val="28"/>
        </w:rPr>
      </w:pPr>
      <w:r w:rsidRPr="00582AA8">
        <w:rPr>
          <w:rFonts w:ascii="Times New Roman" w:hAnsi="Times New Roman" w:cs="Times New Roman"/>
          <w:b/>
          <w:sz w:val="28"/>
          <w:szCs w:val="28"/>
        </w:rPr>
        <w:t xml:space="preserve">     </w:t>
      </w:r>
      <w:proofErr w:type="gramStart"/>
      <w:r w:rsidRPr="00582AA8">
        <w:rPr>
          <w:rFonts w:ascii="Times New Roman" w:hAnsi="Times New Roman" w:cs="Times New Roman"/>
          <w:b/>
          <w:sz w:val="28"/>
          <w:szCs w:val="28"/>
        </w:rPr>
        <w:t>Планируемые  результаты</w:t>
      </w:r>
      <w:proofErr w:type="gramEnd"/>
      <w:r w:rsidRPr="00582AA8">
        <w:rPr>
          <w:rFonts w:ascii="Times New Roman" w:hAnsi="Times New Roman" w:cs="Times New Roman"/>
          <w:b/>
          <w:sz w:val="28"/>
          <w:szCs w:val="28"/>
        </w:rPr>
        <w:t xml:space="preserve">: </w:t>
      </w:r>
    </w:p>
    <w:p w14:paraId="3C7F380A" w14:textId="77777777" w:rsidR="00582AA8" w:rsidRPr="00582AA8" w:rsidRDefault="00582AA8" w:rsidP="00582AA8">
      <w:pPr>
        <w:jc w:val="both"/>
        <w:rPr>
          <w:rFonts w:ascii="Times New Roman" w:hAnsi="Times New Roman" w:cs="Times New Roman"/>
          <w:sz w:val="28"/>
          <w:szCs w:val="28"/>
        </w:rPr>
      </w:pPr>
      <w:r w:rsidRPr="00582AA8">
        <w:rPr>
          <w:rFonts w:ascii="Times New Roman" w:hAnsi="Times New Roman" w:cs="Times New Roman"/>
          <w:b/>
          <w:sz w:val="28"/>
          <w:szCs w:val="28"/>
        </w:rPr>
        <w:t xml:space="preserve">     </w:t>
      </w:r>
      <w:r w:rsidRPr="00582AA8">
        <w:rPr>
          <w:rFonts w:ascii="Times New Roman" w:hAnsi="Times New Roman" w:cs="Times New Roman"/>
          <w:sz w:val="28"/>
          <w:szCs w:val="28"/>
        </w:rPr>
        <w:t>- овладение навыками игры в шахматы;</w:t>
      </w:r>
    </w:p>
    <w:p w14:paraId="7795A9E7" w14:textId="77777777" w:rsidR="00582AA8" w:rsidRPr="00582AA8" w:rsidRDefault="00582AA8" w:rsidP="00582AA8">
      <w:pPr>
        <w:jc w:val="both"/>
        <w:rPr>
          <w:rFonts w:ascii="Times New Roman" w:hAnsi="Times New Roman" w:cs="Times New Roman"/>
          <w:sz w:val="28"/>
          <w:szCs w:val="28"/>
        </w:rPr>
      </w:pPr>
      <w:r w:rsidRPr="00582AA8">
        <w:rPr>
          <w:rFonts w:ascii="Times New Roman" w:hAnsi="Times New Roman" w:cs="Times New Roman"/>
          <w:sz w:val="28"/>
          <w:szCs w:val="28"/>
        </w:rPr>
        <w:t xml:space="preserve">     - интеллектуальное развитие участников кружка;</w:t>
      </w:r>
    </w:p>
    <w:p w14:paraId="43A3EDB1" w14:textId="77777777" w:rsidR="00582AA8" w:rsidRPr="00582AA8" w:rsidRDefault="00582AA8" w:rsidP="00582AA8">
      <w:pPr>
        <w:jc w:val="both"/>
        <w:rPr>
          <w:rFonts w:ascii="Times New Roman" w:hAnsi="Times New Roman" w:cs="Times New Roman"/>
          <w:sz w:val="28"/>
          <w:szCs w:val="28"/>
        </w:rPr>
      </w:pPr>
      <w:r w:rsidRPr="00582AA8">
        <w:rPr>
          <w:rFonts w:ascii="Times New Roman" w:hAnsi="Times New Roman" w:cs="Times New Roman"/>
          <w:sz w:val="28"/>
          <w:szCs w:val="28"/>
        </w:rPr>
        <w:t xml:space="preserve">     - результативное участие в соревнованиях различных уровней</w:t>
      </w:r>
    </w:p>
    <w:p w14:paraId="02E27300" w14:textId="77777777" w:rsidR="00582AA8" w:rsidRPr="00582AA8" w:rsidRDefault="00582AA8" w:rsidP="00582AA8">
      <w:pPr>
        <w:spacing w:before="100" w:beforeAutospacing="1" w:after="100" w:afterAutospacing="1"/>
        <w:jc w:val="both"/>
        <w:rPr>
          <w:rFonts w:ascii="Times New Roman" w:hAnsi="Times New Roman" w:cs="Times New Roman"/>
          <w:b/>
          <w:sz w:val="28"/>
          <w:szCs w:val="28"/>
        </w:rPr>
      </w:pPr>
      <w:r w:rsidRPr="00582AA8">
        <w:rPr>
          <w:rFonts w:ascii="Times New Roman" w:hAnsi="Times New Roman" w:cs="Times New Roman"/>
          <w:b/>
          <w:sz w:val="28"/>
          <w:szCs w:val="28"/>
        </w:rPr>
        <w:t xml:space="preserve">     </w:t>
      </w:r>
    </w:p>
    <w:p w14:paraId="4462765B" w14:textId="77777777" w:rsidR="00582AA8" w:rsidRPr="00582AA8" w:rsidRDefault="00582AA8" w:rsidP="00582AA8">
      <w:pPr>
        <w:spacing w:before="100" w:beforeAutospacing="1" w:after="100" w:afterAutospacing="1"/>
        <w:jc w:val="both"/>
        <w:rPr>
          <w:rFonts w:ascii="Times New Roman" w:hAnsi="Times New Roman" w:cs="Times New Roman"/>
          <w:b/>
          <w:sz w:val="28"/>
          <w:szCs w:val="28"/>
        </w:rPr>
      </w:pPr>
    </w:p>
    <w:p w14:paraId="1063531C" w14:textId="77777777" w:rsidR="00582AA8" w:rsidRPr="00582AA8" w:rsidRDefault="00582AA8" w:rsidP="00582AA8">
      <w:pPr>
        <w:spacing w:before="100" w:beforeAutospacing="1" w:after="100" w:afterAutospacing="1"/>
        <w:jc w:val="both"/>
        <w:rPr>
          <w:rFonts w:ascii="Times New Roman" w:hAnsi="Times New Roman" w:cs="Times New Roman"/>
          <w:b/>
          <w:sz w:val="28"/>
          <w:szCs w:val="28"/>
        </w:rPr>
      </w:pPr>
    </w:p>
    <w:p w14:paraId="49268245" w14:textId="77777777" w:rsidR="000A2622" w:rsidRPr="00582AA8" w:rsidRDefault="000A2622" w:rsidP="00582AA8">
      <w:pPr>
        <w:pStyle w:val="a3"/>
        <w:rPr>
          <w:sz w:val="28"/>
          <w:szCs w:val="28"/>
        </w:rPr>
      </w:pPr>
      <w:r w:rsidRPr="00582AA8">
        <w:rPr>
          <w:b/>
          <w:bCs/>
          <w:sz w:val="28"/>
          <w:szCs w:val="28"/>
        </w:rPr>
        <w:t>Метапредметные результаты освоения программы курса.</w:t>
      </w:r>
    </w:p>
    <w:p w14:paraId="65606B81" w14:textId="77777777" w:rsidR="000A2622" w:rsidRPr="00582AA8" w:rsidRDefault="000A2622" w:rsidP="00582AA8">
      <w:pPr>
        <w:pStyle w:val="a3"/>
        <w:rPr>
          <w:sz w:val="28"/>
          <w:szCs w:val="28"/>
        </w:rPr>
      </w:pPr>
      <w:r w:rsidRPr="00582AA8">
        <w:rPr>
          <w:sz w:val="28"/>
          <w:szCs w:val="28"/>
        </w:rPr>
        <w:t>Овладение способностью принимать и сохранять цели и задачи учебной деятельности, поиска средств её осуществления.</w:t>
      </w:r>
    </w:p>
    <w:p w14:paraId="3F0916EB" w14:textId="77777777" w:rsidR="000A2622" w:rsidRPr="00582AA8" w:rsidRDefault="000A2622" w:rsidP="00582AA8">
      <w:pPr>
        <w:pStyle w:val="a3"/>
        <w:rPr>
          <w:sz w:val="28"/>
          <w:szCs w:val="28"/>
        </w:rPr>
      </w:pPr>
      <w:r w:rsidRPr="00582AA8">
        <w:rPr>
          <w:sz w:val="28"/>
          <w:szCs w:val="28"/>
        </w:rPr>
        <w:t>Освоение способов решения проблем творческого и поискового характера.</w:t>
      </w:r>
    </w:p>
    <w:p w14:paraId="5AC11427" w14:textId="77777777" w:rsidR="000A2622" w:rsidRPr="00582AA8" w:rsidRDefault="000A2622" w:rsidP="00582AA8">
      <w:pPr>
        <w:pStyle w:val="a3"/>
        <w:rPr>
          <w:sz w:val="28"/>
          <w:szCs w:val="28"/>
        </w:rPr>
      </w:pPr>
      <w:r w:rsidRPr="00582AA8">
        <w:rPr>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3C2F13C1" w14:textId="77777777" w:rsidR="000A2622" w:rsidRPr="00582AA8" w:rsidRDefault="000A2622" w:rsidP="00582AA8">
      <w:pPr>
        <w:pStyle w:val="a3"/>
        <w:rPr>
          <w:sz w:val="28"/>
          <w:szCs w:val="28"/>
        </w:rPr>
      </w:pPr>
      <w:r w:rsidRPr="00582AA8">
        <w:rPr>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7515A90E" w14:textId="77777777" w:rsidR="000A2622" w:rsidRPr="00582AA8" w:rsidRDefault="000A2622" w:rsidP="00582AA8">
      <w:pPr>
        <w:pStyle w:val="a3"/>
        <w:rPr>
          <w:sz w:val="28"/>
          <w:szCs w:val="28"/>
        </w:rPr>
      </w:pPr>
      <w:r w:rsidRPr="00582AA8">
        <w:rPr>
          <w:sz w:val="28"/>
          <w:szCs w:val="28"/>
        </w:rPr>
        <w:lastRenderedPageBreak/>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14:paraId="5B036509" w14:textId="77777777" w:rsidR="000A2622" w:rsidRPr="00582AA8" w:rsidRDefault="000A2622" w:rsidP="00582AA8">
      <w:pPr>
        <w:pStyle w:val="a3"/>
        <w:rPr>
          <w:sz w:val="28"/>
          <w:szCs w:val="28"/>
        </w:rPr>
      </w:pPr>
      <w:r w:rsidRPr="00582AA8">
        <w:rPr>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14:paraId="2C47FA4A" w14:textId="77777777" w:rsidR="000A2622" w:rsidRPr="00582AA8" w:rsidRDefault="000A2622" w:rsidP="00582AA8">
      <w:pPr>
        <w:pStyle w:val="a3"/>
        <w:rPr>
          <w:sz w:val="28"/>
          <w:szCs w:val="28"/>
        </w:rPr>
      </w:pPr>
      <w:r w:rsidRPr="00582AA8">
        <w:rPr>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6059B190" w14:textId="77777777" w:rsidR="000A2622" w:rsidRPr="00582AA8" w:rsidRDefault="000A2622" w:rsidP="00582AA8">
      <w:pPr>
        <w:pStyle w:val="a3"/>
        <w:rPr>
          <w:sz w:val="28"/>
          <w:szCs w:val="28"/>
        </w:rPr>
      </w:pPr>
      <w:r w:rsidRPr="00582AA8">
        <w:rPr>
          <w:b/>
          <w:bCs/>
          <w:sz w:val="28"/>
          <w:szCs w:val="28"/>
        </w:rPr>
        <w:t>Предметные результаты освоения программы курса.</w:t>
      </w:r>
    </w:p>
    <w:p w14:paraId="6BFDC27E" w14:textId="77777777" w:rsidR="000A2622" w:rsidRPr="00582AA8" w:rsidRDefault="000A2622" w:rsidP="00582AA8">
      <w:pPr>
        <w:pStyle w:val="a3"/>
        <w:rPr>
          <w:sz w:val="28"/>
          <w:szCs w:val="28"/>
        </w:rPr>
      </w:pPr>
      <w:r w:rsidRPr="00582AA8">
        <w:rPr>
          <w:sz w:val="28"/>
          <w:szCs w:val="28"/>
        </w:rPr>
        <w:t>Знать шахматные термины: белое и чёрное поле, горизонталь, вертикаль, диагональ, центр. Правильно определять и называть белые, чёрные шахматные фигуры</w:t>
      </w:r>
      <w:proofErr w:type="gramStart"/>
      <w:r w:rsidRPr="00582AA8">
        <w:rPr>
          <w:sz w:val="28"/>
          <w:szCs w:val="28"/>
        </w:rPr>
        <w:t>; Правильно</w:t>
      </w:r>
      <w:proofErr w:type="gramEnd"/>
      <w:r w:rsidRPr="00582AA8">
        <w:rPr>
          <w:sz w:val="28"/>
          <w:szCs w:val="28"/>
        </w:rPr>
        <w:t xml:space="preserve"> расставлять фигуры перед игрой; Сравнивать, находить общее и различие. </w:t>
      </w:r>
      <w:proofErr w:type="gramStart"/>
      <w:r w:rsidRPr="00582AA8">
        <w:rPr>
          <w:sz w:val="28"/>
          <w:szCs w:val="28"/>
        </w:rPr>
        <w:t>Уметь  ориентироваться</w:t>
      </w:r>
      <w:proofErr w:type="gramEnd"/>
      <w:r w:rsidRPr="00582AA8">
        <w:rPr>
          <w:sz w:val="28"/>
          <w:szCs w:val="28"/>
        </w:rPr>
        <w:t xml:space="preserve"> на шахматной доске. Понимать информацию, представленную в виде текста, рисунков, схем.</w:t>
      </w:r>
      <w:r w:rsidRPr="00582AA8">
        <w:rPr>
          <w:sz w:val="28"/>
          <w:szCs w:val="28"/>
          <w:u w:val="single"/>
        </w:rPr>
        <w:t> </w:t>
      </w:r>
      <w:r w:rsidRPr="00582AA8">
        <w:rPr>
          <w:sz w:val="28"/>
          <w:szCs w:val="28"/>
        </w:rPr>
        <w:t>Знать названия шахматных фигур: ладья, слон, ферзь, конь, пешка. Шах, мат, пат, ничья, мат в один ход, длинная и короткая рокировка и её правила.</w:t>
      </w:r>
    </w:p>
    <w:p w14:paraId="011B4C2C" w14:textId="77777777" w:rsidR="000A2622" w:rsidRPr="00582AA8" w:rsidRDefault="000A2622" w:rsidP="00582AA8">
      <w:pPr>
        <w:pStyle w:val="a3"/>
        <w:rPr>
          <w:sz w:val="28"/>
          <w:szCs w:val="28"/>
        </w:rPr>
      </w:pPr>
      <w:r w:rsidRPr="00582AA8">
        <w:rPr>
          <w:sz w:val="28"/>
          <w:szCs w:val="28"/>
        </w:rPr>
        <w:t xml:space="preserve">Правила хода и взятия каждой </w:t>
      </w:r>
      <w:proofErr w:type="gramStart"/>
      <w:r w:rsidRPr="00582AA8">
        <w:rPr>
          <w:sz w:val="28"/>
          <w:szCs w:val="28"/>
        </w:rPr>
        <w:t>из  фигур</w:t>
      </w:r>
      <w:proofErr w:type="gramEnd"/>
      <w:r w:rsidRPr="00582AA8">
        <w:rPr>
          <w:sz w:val="28"/>
          <w:szCs w:val="28"/>
        </w:rPr>
        <w:t>,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14:paraId="0F45D2C9" w14:textId="77777777" w:rsidR="000A2622" w:rsidRPr="00582AA8" w:rsidRDefault="000A2622" w:rsidP="00582AA8">
      <w:pPr>
        <w:pStyle w:val="a3"/>
        <w:rPr>
          <w:sz w:val="28"/>
          <w:szCs w:val="28"/>
        </w:rPr>
      </w:pPr>
      <w:r w:rsidRPr="00582AA8">
        <w:rPr>
          <w:sz w:val="28"/>
          <w:szCs w:val="28"/>
        </w:rPr>
        <w:t>Основные тактические приемы; что означают термины: дебют, миттельшпиль, эндшпиль, темп, оппозиция, ключевые поля.</w:t>
      </w:r>
    </w:p>
    <w:p w14:paraId="04B40F3D" w14:textId="77777777" w:rsidR="000A2622" w:rsidRPr="00582AA8" w:rsidRDefault="000A2622" w:rsidP="00582AA8">
      <w:pPr>
        <w:pStyle w:val="a3"/>
        <w:rPr>
          <w:sz w:val="28"/>
          <w:szCs w:val="28"/>
        </w:rPr>
      </w:pPr>
      <w:r w:rsidRPr="00582AA8">
        <w:rPr>
          <w:sz w:val="28"/>
          <w:szCs w:val="28"/>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14:paraId="0AB94834" w14:textId="77777777" w:rsidR="000A2622" w:rsidRPr="00582AA8" w:rsidRDefault="000A2622" w:rsidP="00582AA8">
      <w:pPr>
        <w:pStyle w:val="a3"/>
        <w:rPr>
          <w:sz w:val="28"/>
          <w:szCs w:val="28"/>
        </w:rPr>
      </w:pPr>
    </w:p>
    <w:sectPr w:rsidR="000A2622" w:rsidRPr="00582AA8" w:rsidSect="00287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22"/>
    <w:rsid w:val="000A2622"/>
    <w:rsid w:val="002873EE"/>
    <w:rsid w:val="00582AA8"/>
    <w:rsid w:val="00FD2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191E"/>
  <w15:docId w15:val="{A816F14D-4E5B-4258-AC8F-1F6D0E00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3EE"/>
  </w:style>
  <w:style w:type="paragraph" w:styleId="1">
    <w:name w:val="heading 1"/>
    <w:basedOn w:val="a"/>
    <w:next w:val="a"/>
    <w:link w:val="10"/>
    <w:uiPriority w:val="9"/>
    <w:qFormat/>
    <w:rsid w:val="000A2622"/>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2622"/>
    <w:rPr>
      <w:rFonts w:ascii="Cambria" w:eastAsia="Times New Roman" w:hAnsi="Cambria" w:cs="Times New Roman"/>
      <w:b/>
      <w:bCs/>
      <w:color w:val="365F91"/>
      <w:sz w:val="28"/>
      <w:szCs w:val="28"/>
      <w:lang w:eastAsia="ru-RU"/>
    </w:rPr>
  </w:style>
  <w:style w:type="paragraph" w:styleId="a3">
    <w:name w:val="Normal (Web)"/>
    <w:basedOn w:val="a"/>
    <w:uiPriority w:val="99"/>
    <w:semiHidden/>
    <w:unhideWhenUsed/>
    <w:rsid w:val="000A262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4">
    <w:name w:val="List Paragraph"/>
    <w:basedOn w:val="a"/>
    <w:uiPriority w:val="34"/>
    <w:qFormat/>
    <w:rsid w:val="000A2622"/>
    <w:pPr>
      <w:spacing w:after="200" w:line="276" w:lineRule="auto"/>
      <w:ind w:left="720"/>
      <w:contextualSpacing/>
    </w:pPr>
    <w:rPr>
      <w:rFonts w:ascii="Calibri" w:eastAsia="Times New Roman" w:hAnsi="Calibri" w:cs="Times New Roman"/>
      <w:lang w:eastAsia="ru-RU"/>
    </w:rPr>
  </w:style>
  <w:style w:type="character" w:styleId="a5">
    <w:name w:val="Strong"/>
    <w:basedOn w:val="a0"/>
    <w:uiPriority w:val="22"/>
    <w:qFormat/>
    <w:rsid w:val="000A26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40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752</Words>
  <Characters>4289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Чудинова</dc:creator>
  <cp:lastModifiedBy>КомпСервис</cp:lastModifiedBy>
  <cp:revision>2</cp:revision>
  <dcterms:created xsi:type="dcterms:W3CDTF">2023-10-20T10:57:00Z</dcterms:created>
  <dcterms:modified xsi:type="dcterms:W3CDTF">2023-10-20T10:57:00Z</dcterms:modified>
</cp:coreProperties>
</file>